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8" w:line="222" w:lineRule="auto"/>
        <w:rPr>
          <w:rFonts w:hint="eastAsia" w:ascii="Times New Roman" w:hAnsi="Times New Roman" w:eastAsia="方正仿宋_GBK" w:cs="Times New Roman"/>
          <w:lang w:eastAsia="zh-CN"/>
        </w:rPr>
      </w:pPr>
      <w:bookmarkStart w:id="0" w:name="_GoBack"/>
      <w:r>
        <w:rPr>
          <w:rFonts w:ascii="Times New Roman" w:hAnsi="Times New Roman" w:eastAsia="方正仿宋_GBK" w:cs="宋体"/>
          <w:b/>
          <w:bCs/>
          <w:spacing w:val="2"/>
          <w:sz w:val="28"/>
          <w:szCs w:val="28"/>
          <w:lang w:eastAsia="zh-CN"/>
        </w:rPr>
        <w:t>附件</w:t>
      </w:r>
      <w:r>
        <w:rPr>
          <w:rFonts w:hint="eastAsia" w:ascii="Times New Roman" w:hAnsi="Times New Roman" w:eastAsia="方正仿宋_GBK" w:cs="宋体"/>
          <w:b/>
          <w:bCs/>
          <w:spacing w:val="2"/>
          <w:sz w:val="28"/>
          <w:szCs w:val="28"/>
          <w:lang w:eastAsia="zh-CN"/>
        </w:rPr>
        <w:t>7</w:t>
      </w:r>
      <w:r>
        <w:rPr>
          <w:rFonts w:ascii="Times New Roman" w:hAnsi="Times New Roman" w:eastAsia="方正仿宋_GBK" w:cs="Times New Roman"/>
          <w:lang w:eastAsia="zh-CN"/>
        </w:rPr>
        <w:t>.</w:t>
      </w:r>
      <w:r>
        <w:rPr>
          <w:rFonts w:hint="eastAsia" w:ascii="Times New Roman" w:hAnsi="Times New Roman" w:eastAsia="方正仿宋_GBK" w:cs="Times New Roman"/>
          <w:lang w:eastAsia="zh-CN"/>
        </w:rPr>
        <w:t>《租赁合同》</w:t>
      </w:r>
    </w:p>
    <w:bookmarkEnd w:id="0"/>
    <w:p>
      <w:pPr>
        <w:widowControl/>
        <w:adjustRightInd w:val="0"/>
        <w:snapToGrid w:val="0"/>
        <w:spacing w:line="540" w:lineRule="atLeas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pacing w:val="3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30"/>
          <w:kern w:val="0"/>
          <w:sz w:val="44"/>
          <w:szCs w:val="44"/>
        </w:rPr>
        <w:t>租赁合同</w:t>
      </w:r>
    </w:p>
    <w:p>
      <w:pPr>
        <w:widowControl/>
        <w:adjustRightInd w:val="0"/>
        <w:snapToGrid w:val="0"/>
        <w:spacing w:line="540" w:lineRule="atLeast"/>
        <w:jc w:val="center"/>
        <w:rPr>
          <w:rFonts w:hint="eastAsia" w:ascii="方正仿宋_GBK" w:hAnsi="方正仿宋_GBK" w:eastAsia="方正仿宋_GBK" w:cs="方正仿宋_GBK"/>
          <w:bCs/>
          <w:color w:val="000000"/>
          <w:spacing w:val="3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000000"/>
          <w:spacing w:val="30"/>
          <w:kern w:val="0"/>
          <w:sz w:val="32"/>
          <w:szCs w:val="32"/>
        </w:rPr>
        <w:t>（普通店铺版）</w:t>
      </w:r>
    </w:p>
    <w:p>
      <w:pPr>
        <w:widowControl/>
        <w:adjustRightInd w:val="0"/>
        <w:snapToGrid w:val="0"/>
        <w:spacing w:line="540" w:lineRule="atLeast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_GB2312" w:hAnsi="Arial" w:eastAsia="仿宋_GB2312" w:cs="Arial"/>
          <w:color w:val="000000"/>
          <w:spacing w:val="30"/>
          <w:kern w:val="0"/>
          <w:sz w:val="24"/>
        </w:rPr>
        <w:t xml:space="preserve">               </w:t>
      </w:r>
    </w:p>
    <w:p>
      <w:pPr>
        <w:widowControl/>
        <w:adjustRightInd w:val="0"/>
        <w:snapToGrid w:val="0"/>
        <w:spacing w:line="540" w:lineRule="atLeas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出租方 (甲方)：广安安兴文化旅游发展有限公司</w:t>
      </w:r>
    </w:p>
    <w:p>
      <w:pPr>
        <w:widowControl/>
        <w:adjustRightInd w:val="0"/>
        <w:snapToGrid w:val="0"/>
        <w:spacing w:line="540" w:lineRule="atLeas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承租方（乙方）：</w:t>
      </w:r>
    </w:p>
    <w:p>
      <w:pPr>
        <w:adjustRightInd w:val="0"/>
        <w:snapToGrid w:val="0"/>
        <w:spacing w:line="540" w:lineRule="atLeas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根据《中华人民共和国民法典》及相关规定，为明确双方权利和义务，甲乙双方在平等自愿的原则下，订立本租赁合同。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第一条 租赁标的</w:t>
      </w:r>
    </w:p>
    <w:p>
      <w:pPr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甲方将位于</w:t>
      </w:r>
      <w:r>
        <w:rPr>
          <w:rFonts w:hint="eastAsia" w:ascii="仿宋" w:hAnsi="仿宋" w:eastAsia="仿宋" w:cs="仿宋"/>
          <w:sz w:val="32"/>
          <w:szCs w:val="32"/>
        </w:rPr>
        <w:t>广安牌坊村建川博物馆聚落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（新/老）街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店铺（编号）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租赁给乙方，建筑面积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㎡（</w:t>
      </w:r>
      <w:r>
        <w:rPr>
          <w:rFonts w:hint="eastAsia" w:ascii="仿宋" w:hAnsi="仿宋" w:eastAsia="仿宋" w:cs="仿宋"/>
          <w:kern w:val="0"/>
          <w:sz w:val="32"/>
          <w:szCs w:val="32"/>
        </w:rPr>
        <w:t>以实物现状为准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）。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第二条 租赁期限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租赁期限为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single"/>
        </w:rPr>
        <w:t xml:space="preserve">  3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年，其中免租期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single"/>
        </w:rPr>
        <w:t xml:space="preserve">  2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年（后两年免租金），</w:t>
      </w:r>
      <w:r>
        <w:rPr>
          <w:rFonts w:hint="eastAsia" w:eastAsia="方正仿宋_GBK"/>
          <w:sz w:val="32"/>
          <w:szCs w:val="32"/>
        </w:rPr>
        <w:t>装修期</w:t>
      </w:r>
      <w:r>
        <w:rPr>
          <w:rFonts w:hint="eastAsia" w:eastAsia="方正仿宋_GBK"/>
          <w:sz w:val="32"/>
          <w:szCs w:val="32"/>
          <w:u w:val="single"/>
        </w:rPr>
        <w:t xml:space="preserve"> 45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天（以甲方实际交付租赁物之日起计</w:t>
      </w:r>
      <w:r>
        <w:rPr>
          <w:rFonts w:hint="eastAsia" w:ascii="仿宋" w:hAnsi="仿宋" w:eastAsia="仿宋" w:cs="仿宋"/>
          <w:kern w:val="0"/>
          <w:sz w:val="32"/>
          <w:szCs w:val="32"/>
        </w:rPr>
        <w:t>算,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不计入租赁期限）。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装修期：</w:t>
      </w:r>
      <w:r>
        <w:rPr>
          <w:rFonts w:hint="eastAsia" w:ascii="仿宋" w:hAnsi="仿宋" w:eastAsia="仿宋" w:cs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日 至 </w:t>
      </w:r>
      <w:r>
        <w:rPr>
          <w:rFonts w:hint="eastAsia" w:ascii="仿宋" w:hAnsi="仿宋" w:eastAsia="仿宋" w:cs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日。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租赁期：</w:t>
      </w:r>
      <w:r>
        <w:rPr>
          <w:rFonts w:hint="eastAsia" w:ascii="仿宋" w:hAnsi="仿宋" w:eastAsia="仿宋" w:cs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日 至 </w:t>
      </w:r>
      <w:r>
        <w:rPr>
          <w:rFonts w:hint="eastAsia" w:ascii="仿宋" w:hAnsi="仿宋" w:eastAsia="仿宋" w:cs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日。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spacing w:val="-4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第三条 履约保证金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___WRD_EMBED_SUB_42"/>
          <w:bCs/>
          <w:sz w:val="33"/>
          <w:szCs w:val="33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</w:t>
      </w:r>
      <w:r>
        <w:rPr>
          <w:rFonts w:hint="eastAsia" w:ascii="仿宋" w:hAnsi="仿宋" w:eastAsia="仿宋" w:cs="___WRD_EMBED_SUB_42"/>
          <w:bCs/>
          <w:sz w:val="33"/>
          <w:szCs w:val="33"/>
        </w:rPr>
        <w:t>履约保证金：人民币</w:t>
      </w:r>
      <w:r>
        <w:rPr>
          <w:rFonts w:hint="eastAsia" w:ascii="仿宋" w:hAnsi="仿宋" w:eastAsia="仿宋" w:cs="___WRD_EMBED_SUB_42"/>
          <w:bCs/>
          <w:sz w:val="33"/>
          <w:szCs w:val="33"/>
          <w:u w:val="single"/>
        </w:rPr>
        <w:t xml:space="preserve">       </w:t>
      </w:r>
      <w:r>
        <w:rPr>
          <w:rFonts w:hint="eastAsia" w:ascii="仿宋" w:hAnsi="仿宋" w:eastAsia="仿宋" w:cs="___WRD_EMBED_SUB_42"/>
          <w:bCs/>
          <w:sz w:val="33"/>
          <w:szCs w:val="33"/>
        </w:rPr>
        <w:t>元。</w:t>
      </w:r>
    </w:p>
    <w:p>
      <w:pPr>
        <w:jc w:val="center"/>
        <w:rPr>
          <w:rFonts w:ascii="仿宋" w:hAnsi="仿宋" w:eastAsia="仿宋" w:cs="___WRD_EMBED_SUB_42"/>
          <w:sz w:val="33"/>
          <w:szCs w:val="33"/>
        </w:rPr>
      </w:pPr>
    </w:p>
    <w:p>
      <w:pPr>
        <w:adjustRightInd w:val="0"/>
        <w:snapToGrid w:val="0"/>
        <w:spacing w:line="540" w:lineRule="atLeas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（二）</w:t>
      </w:r>
      <w:r>
        <w:rPr>
          <w:rFonts w:hint="eastAsia" w:ascii="仿宋" w:hAnsi="仿宋" w:eastAsia="仿宋" w:cs="___WRD_EMBED_SUB_42"/>
          <w:bCs/>
          <w:sz w:val="33"/>
          <w:szCs w:val="33"/>
        </w:rPr>
        <w:t>履约保证金的退还：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租赁期满，由甲乙双方共同检查店铺及配套设施，确认无异议后甲方一次性无息退还。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第三条 租金及支付方式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1.店铺年租金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元（大写：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）人民币，乙方应于本合同签订之日起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single"/>
        </w:rPr>
        <w:t xml:space="preserve"> 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个工作日内一次性支付年租金至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甲方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指定账户。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账号名称：广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安安兴文化旅游发展有限公司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银行账户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：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2267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0901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0400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0496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0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开户银行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：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中国农业银行股份有限公司广安广宁路支行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单位地址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：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广安市广安区建丰街2号5幢附1号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第四条 双方权利与义务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（一）甲方的权利和义务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1.按约收取租金，监督乙方按照业态规划合法使用租赁物。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2.审定乙方店招门头、门庭设计及装修方案，确保品质风格符合博物馆整体规划。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3.审核同意乙方向燃气供应单位提出燃气开户申请。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4.督促乙方完善安全管理制度、措施、设备。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5.本合同约定的其他权利与义务。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（二）乙方的权利和义务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1.合同有效期内，乙方对租赁物及配套设施拥有合法使用权。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2.乙方应遵守国家法律、法规，依法经营，不得进行违法活动。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3.乙方不得在租赁物内贮存危险、易燃、易爆等违禁品。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4.乙方应按约定支付租金，并自行承担水电气、物业管理费等相关经营费用。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5.乙方对租赁物进行装修或修缮，装修及修缮费用和安全责任由乙方自行承担，并保证装修过程符合物业管理以及政府相关管理部门的规定和要求。</w:t>
      </w:r>
    </w:p>
    <w:p>
      <w:pPr>
        <w:spacing w:line="590" w:lineRule="exact"/>
        <w:ind w:firstLine="640" w:firstLineChars="200"/>
        <w:jc w:val="left"/>
        <w:rPr>
          <w:rFonts w:hint="eastAsia" w:ascii="Times New Roman" w:hAnsi="Times New Roman" w:eastAsia="方正仿宋_GBK" w:cs="Times New Roman"/>
          <w:sz w:val="33"/>
          <w:szCs w:val="33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6.乙方</w:t>
      </w: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</w:rPr>
        <w:t>店招门头、门庭设计及装修方案应报甲方审定同意后方可实施，店铺装修应当美观大方，不得违背行业管理标准，</w:t>
      </w:r>
      <w:r>
        <w:rPr>
          <w:rFonts w:ascii="Times New Roman" w:hAnsi="Times New Roman" w:eastAsia="方正仿宋_GBK" w:cs="Times New Roman"/>
          <w:color w:val="000000"/>
          <w:sz w:val="33"/>
          <w:szCs w:val="33"/>
        </w:rPr>
        <w:t>不得破坏建筑物、公共设施原有建筑结构和风格</w:t>
      </w: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</w:rPr>
        <w:t>。装修风格应当与本店铺业态规划和聚落风格相契合，店招应当符合聚落统一标准。位于老街的原有仿古建筑的店铺装修，原则上应修旧如旧，不得破坏其现有风貌及结构。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7.乙方向燃气供应单位申请燃气开户前，应经甲方书面同意。安装费用由乙方自行承担（租赁期满后自行拆除），安全责任由乙方负责。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8.乙方应妥善使用租赁物及公共设施，不得改变租赁物现有主体结构。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9.未经甲方书面同意，乙方不得全部或部分转让、转租、转借租赁物，或以其他任何形式改变租赁物的使用权。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10.乙方经营业态应符合甲方招租业态要求。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11.本合同约定的其他权利与义务。</w:t>
      </w:r>
    </w:p>
    <w:p>
      <w:pPr>
        <w:adjustRightInd w:val="0"/>
        <w:snapToGrid w:val="0"/>
        <w:spacing w:line="540" w:lineRule="atLeas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第五条 特别约定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（一）租赁期内乙方应服从物业公司的管理，缴纳物业管理费用。负责防火安全、门前三包、综合治理及安全等工作，乙方应按有关部门规定积极配合，并接受甲方的监督检查。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二）租赁期内乙方应采取防范维护措施，保护租赁物及相关配套设施的完好无损，并承担维修责任及费用（包括但不限于门窗维修、水电线路维修、下水道维修等），乙方不得擅自改变租赁物的结构及用途。如因乙方使用不当或人为造成租赁物及其配套设施损毁的，乙方应负责恢复原状或向甲方照价赔偿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（三）乙方经营所产生的费用由乙方负责，乙方应如期足额缴纳水电气、物业费等相关费用，如因乙方欠缴费用造成向甲方追缴时，甲方有权向乙方追索或在乙方履约保证金中扣除，且甲方有权单方解除本合同。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（四）租赁期限内甲方有权对相邻店铺同类商业业态进行调整，乙方应积极配合。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（五）合同期满终止后10个工作日内，乙方将租赁物内的废弃物、垃圾清理完毕，结清水、电、气、生活垃圾清运等费用后，甲方不计息退还全部履约保证金，否则甲方有权视情况扣除。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（六）乙方凭本租赁合同与甲方委托的物业公司签订《物业管理协议》《安全责任书》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  <w:t>等后领取装修钥匙。乙方在租赁期间必须服从物业公司的管理，缴纳物业管理费用，费用为：每月</w:t>
      </w:r>
      <w:r>
        <w:rPr>
          <w:rFonts w:ascii="仿宋" w:hAnsi="仿宋" w:eastAsia="仿宋" w:cs="仿宋"/>
          <w:color w:val="000000"/>
          <w:kern w:val="0"/>
          <w:sz w:val="32"/>
          <w:szCs w:val="32"/>
          <w:highlight w:val="none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  <w:t xml:space="preserve">元/㎡（按年缴纳）。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                 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（七）乙方在2025年4月30日前完成装修并正式运营的，应向甲方递交书面申请，甲方书面确认后，租赁期限延长半年，该半年免租金。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第六条 合同续签、解除及终止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（一）合同续签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租赁期满后若乙方愿意续租的，可与甲方重新洽谈并签订租赁合同，续租期限最长不超过3年，每年租金在本租赁合同约定的年租金基础上增加10％。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（二）合同解除。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1.乙方有如下情形之一，甲方有权解除本合同，收回租赁物，已收取的租金不予退还，并没收履约保证金。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（1）未经甲方书面同意，乙方不得全部或部分转让、转租、转借租赁物，或以其他任何形式改变租赁物的使用权；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（2）乙方一年内无故连续停业超过10日历天或一年内累计停业超过30日历天；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（3）乙方经营业态不符合招租业态要求的；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（4）乙方利用该租赁物非法经营或从事其他非法活动的；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（5）未经甲方同意擅自办理燃气使用的（包含液化燃气罐）；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（6）乙方擅自改变或故意破坏房屋主体结构的；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（7）乙方的装修方案未经甲方同意，装修存在安全风险，甲方要求其整改，乙方拒不执行的。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（8）乙方未按时足额交清水、电、气、物业等费用，经甲方催缴仍不缴纳，致使甲方受到追交的。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甲方依据本合同条款解除合同的，应当书面通知乙方，乙方应当在接到解除通知之日起10日内返还租赁物。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.除本合同第六条第（二）款第1项的情形外，乙方因经营不善等，导致无法继续经营的，可向甲方书面提出退租申请，经甲方同意后，乙方应当在10日内返还租赁物。租金可根据实际租赁时间等比不计息退还，具体退还方式如下：</w:t>
      </w:r>
    </w:p>
    <w:p>
      <w:pPr>
        <w:spacing w:line="590" w:lineRule="exact"/>
        <w:ind w:firstLine="663" w:firstLineChars="200"/>
        <w:jc w:val="left"/>
        <w:rPr>
          <w:rFonts w:eastAsia="方正仿宋_GBK"/>
          <w:sz w:val="33"/>
          <w:szCs w:val="33"/>
        </w:rPr>
      </w:pPr>
      <w:r>
        <w:rPr>
          <w:rFonts w:eastAsia="方正仿宋_GBK"/>
          <w:b/>
          <w:bCs/>
          <w:sz w:val="33"/>
          <w:szCs w:val="33"/>
        </w:rPr>
        <w:t>退还的租金=</w:t>
      </w:r>
      <w:r>
        <w:rPr>
          <w:rFonts w:hint="eastAsia" w:eastAsia="方正仿宋_GBK"/>
          <w:b/>
          <w:bCs/>
          <w:sz w:val="33"/>
          <w:szCs w:val="33"/>
        </w:rPr>
        <w:t>收取的</w:t>
      </w:r>
      <w:r>
        <w:rPr>
          <w:rFonts w:eastAsia="方正仿宋_GBK"/>
          <w:b/>
          <w:bCs/>
          <w:sz w:val="33"/>
          <w:szCs w:val="33"/>
        </w:rPr>
        <w:t>租金</w:t>
      </w:r>
      <w:r>
        <w:rPr>
          <w:rFonts w:hint="eastAsia" w:eastAsia="方正仿宋_GBK"/>
          <w:b/>
          <w:bCs/>
          <w:sz w:val="33"/>
          <w:szCs w:val="33"/>
        </w:rPr>
        <w:t>-（收取的</w:t>
      </w:r>
      <w:r>
        <w:rPr>
          <w:rFonts w:eastAsia="方正仿宋_GBK"/>
          <w:b/>
          <w:bCs/>
          <w:sz w:val="33"/>
          <w:szCs w:val="33"/>
        </w:rPr>
        <w:t>租金/</w:t>
      </w:r>
      <w:r>
        <w:rPr>
          <w:rFonts w:hint="eastAsia" w:eastAsia="方正仿宋_GBK"/>
          <w:b/>
          <w:bCs/>
          <w:sz w:val="33"/>
          <w:szCs w:val="33"/>
        </w:rPr>
        <w:t>36）</w:t>
      </w:r>
      <w:r>
        <w:rPr>
          <w:rFonts w:eastAsia="方正仿宋_GBK"/>
          <w:b/>
          <w:bCs/>
          <w:sz w:val="33"/>
          <w:szCs w:val="33"/>
        </w:rPr>
        <w:t>×</w:t>
      </w:r>
      <w:r>
        <w:rPr>
          <w:rFonts w:hint="eastAsia" w:eastAsia="方正仿宋_GBK"/>
          <w:b/>
          <w:bCs/>
          <w:sz w:val="33"/>
          <w:szCs w:val="33"/>
        </w:rPr>
        <w:t>实际</w:t>
      </w:r>
      <w:r>
        <w:rPr>
          <w:rFonts w:eastAsia="方正仿宋_GBK"/>
          <w:b/>
          <w:bCs/>
          <w:sz w:val="33"/>
          <w:szCs w:val="33"/>
        </w:rPr>
        <w:t>租赁</w:t>
      </w:r>
      <w:r>
        <w:rPr>
          <w:rFonts w:hint="eastAsia" w:eastAsia="方正仿宋_GBK"/>
          <w:b/>
          <w:bCs/>
          <w:sz w:val="33"/>
          <w:szCs w:val="33"/>
        </w:rPr>
        <w:t>月数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实际租赁月数不足一个月的按一个月计算。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（三）合同终止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租赁期满合同终止。除续签租赁合同之外，乙方应当在10日内返还租赁物。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（四）租赁物返还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返还租赁物时由甲乙双方共同检查租赁物和配套设施，签字确认无异议后，将租赁物返还甲方。乙方不得破坏已装修部分及房屋架构，除可移动的资产外，乙方不得破坏和拆除装修添加部分，且甲方不给予任何补偿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.甲乙双方依据本合同条款解除合同的，乙方应当规定的时间内返还租赁物。乙方逾期不搬离且不返还租赁物的，甲方有权在公证机构或相关机构的见证下，将租赁物内乙方自有、可移动的资产搬出至固定地点，甲方不承担保管义务，由此产生的搬运、保管费用由乙方承担。甲方因此而承担了相关费用的，有权向乙方追偿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七、其他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（一）因履行本合同发生争议，双方可协商解决，协商不成的，双方均可向租赁物所在地有管辖权的人民法院提起诉讼。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（二）本合同经双方签字并盖章（或捺印）后生效，未尽事宜，双方可签订补充协议。本合同一式肆份，甲方执贰份、乙方执贰份，具有同等法律效力。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（以下无正文）</w:t>
      </w:r>
    </w:p>
    <w:p>
      <w:pPr>
        <w:pStyle w:val="2"/>
        <w:rPr>
          <w:rFonts w:hint="eastAsia"/>
        </w:rPr>
      </w:pPr>
      <w:r>
        <w:br w:type="page"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（本页为签署页）</w:t>
      </w:r>
    </w:p>
    <w:p>
      <w:pPr>
        <w:adjustRightInd w:val="0"/>
        <w:snapToGrid w:val="0"/>
        <w:spacing w:line="540" w:lineRule="atLeas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after="240" w:afterLines="100"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甲方（盖章）：广安安兴文化旅游发展有限公司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法定代表人或授权代理人：</w:t>
      </w:r>
    </w:p>
    <w:p>
      <w:pPr>
        <w:adjustRightInd w:val="0"/>
        <w:snapToGrid w:val="0"/>
        <w:spacing w:line="540" w:lineRule="atLeas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40" w:lineRule="atLeas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乙方（盖章或捺印）：</w:t>
      </w:r>
    </w:p>
    <w:p>
      <w:pPr>
        <w:pStyle w:val="2"/>
        <w:rPr>
          <w:rFonts w:hint="eastAsia"/>
        </w:rPr>
      </w:pPr>
    </w:p>
    <w:p>
      <w:pPr>
        <w:pStyle w:val="2"/>
        <w:ind w:firstLine="640" w:firstLineChars="200"/>
        <w:rPr>
          <w:rFonts w:eastAsia="仿宋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法定代表人（负责人）或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：</w:t>
      </w:r>
    </w:p>
    <w:p>
      <w:pPr>
        <w:adjustRightInd w:val="0"/>
        <w:snapToGrid w:val="0"/>
        <w:spacing w:line="540" w:lineRule="atLeast"/>
        <w:ind w:firstLine="640" w:firstLineChars="200"/>
        <w:jc w:val="left"/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40" w:lineRule="atLeast"/>
        <w:ind w:firstLine="6880" w:firstLineChars="2150"/>
        <w:jc w:val="left"/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40" w:lineRule="atLeast"/>
        <w:ind w:firstLine="4480" w:firstLineChars="1400"/>
        <w:jc w:val="left"/>
        <w:rPr>
          <w:rFonts w:hint="eastAsia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签订时间：    年  月  日</w:t>
      </w:r>
    </w:p>
    <w:p>
      <w:pPr>
        <w:pStyle w:val="3"/>
        <w:spacing w:before="38" w:line="222" w:lineRule="auto"/>
        <w:rPr>
          <w:rFonts w:hint="eastAsia" w:ascii="Times New Roman" w:hAnsi="Times New Roman" w:eastAsia="方正仿宋_GBK" w:cs="Times New Roman"/>
          <w:lang w:eastAsia="zh-CN"/>
        </w:rPr>
      </w:pPr>
    </w:p>
    <w:p/>
    <w:sectPr>
      <w:footerReference r:id="rId3" w:type="default"/>
      <w:pgSz w:w="11900" w:h="16820"/>
      <w:pgMar w:top="1429" w:right="1785" w:bottom="1738" w:left="1640" w:header="0" w:footer="142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___WRD_EMBED_SUB_42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spacing w:before="1" w:line="177" w:lineRule="auto"/>
      <w:rPr>
        <w:rFonts w:ascii="宋体" w:hAnsi="宋体"/>
        <w:sz w:val="31"/>
        <w:szCs w:val="3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YTU3YmE3YmU3ZGFlNDIzOWE4MDFiMTgxOTkyNmQifQ=="/>
  </w:docVars>
  <w:rsids>
    <w:rsidRoot w:val="4725498B"/>
    <w:rsid w:val="4725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2025-02-28T08:10:00Z</dcterms:created>
  <dc:creator>WPS_1606193429</dc:creator>
  <cp:lastModifiedBy>WPS_1606193429</cp:lastModifiedBy>
  <dcterms:modified xsi:type="dcterms:W3CDTF">2025-02-28T08:11:02Z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91964953D6244C77A9FCBA088B0C678F_11</vt:lpwstr>
  </property>
</Properties>
</file>